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C0" w:rsidRPr="000E6AC0" w:rsidRDefault="000E6AC0" w:rsidP="000E6AC0">
      <w:pPr>
        <w:widowControl/>
        <w:ind w:firstLine="480"/>
        <w:jc w:val="right"/>
        <w:rPr>
          <w:rFonts w:ascii="Arial" w:eastAsia="宋体" w:hAnsi="Arial" w:cs="Arial"/>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3825"/>
        <w:gridCol w:w="2130"/>
        <w:gridCol w:w="1695"/>
      </w:tblGrid>
      <w:tr w:rsidR="000E6AC0" w:rsidRPr="000E6AC0" w:rsidTr="000E6AC0">
        <w:trPr>
          <w:trHeight w:val="31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36"/>
                <w:szCs w:val="36"/>
              </w:rPr>
              <w:t>2021</w:t>
            </w:r>
            <w:r w:rsidRPr="000E6AC0">
              <w:rPr>
                <w:rFonts w:ascii="Arial" w:eastAsia="宋体" w:hAnsi="Arial" w:cs="Arial"/>
                <w:kern w:val="0"/>
                <w:sz w:val="36"/>
                <w:szCs w:val="36"/>
              </w:rPr>
              <w:t>年工业互联网试点示范项目名单</w:t>
            </w:r>
          </w:p>
        </w:tc>
      </w:tr>
      <w:tr w:rsidR="000E6AC0" w:rsidRPr="000E6AC0" w:rsidTr="000E6AC0">
        <w:trPr>
          <w:trHeight w:val="31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 w:val="24"/>
                <w:szCs w:val="24"/>
              </w:rPr>
            </w:pP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一、网络集成创新应用</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1</w:t>
            </w:r>
            <w:r w:rsidRPr="000E6AC0">
              <w:rPr>
                <w:rFonts w:ascii="Arial" w:eastAsia="宋体" w:hAnsi="Arial" w:cs="Arial"/>
                <w:kern w:val="0"/>
                <w:szCs w:val="21"/>
              </w:rPr>
              <w:t>、</w:t>
            </w:r>
            <w:r w:rsidRPr="000E6AC0">
              <w:rPr>
                <w:rFonts w:ascii="Arial" w:eastAsia="宋体" w:hAnsi="Arial" w:cs="Arial"/>
                <w:kern w:val="0"/>
                <w:szCs w:val="21"/>
              </w:rPr>
              <w:t>5G</w:t>
            </w:r>
            <w:r w:rsidRPr="000E6AC0">
              <w:rPr>
                <w:rFonts w:ascii="Arial" w:eastAsia="宋体" w:hAnsi="Arial" w:cs="Arial"/>
                <w:kern w:val="0"/>
                <w:szCs w:val="21"/>
              </w:rPr>
              <w:t>全连接工厂试点示范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5G+MEC</w:t>
            </w:r>
            <w:r w:rsidRPr="000E6AC0">
              <w:rPr>
                <w:rFonts w:ascii="Arial" w:eastAsia="宋体" w:hAnsi="Arial" w:cs="Arial"/>
                <w:kern w:val="0"/>
                <w:sz w:val="17"/>
                <w:szCs w:val="17"/>
              </w:rPr>
              <w:t>全连接的智能物流装备智造工厂）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诺力智能装备股份有限公司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浙江省经济和信息化厅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w:t>
            </w:r>
            <w:r w:rsidRPr="000E6AC0">
              <w:rPr>
                <w:rFonts w:ascii="Arial" w:eastAsia="宋体" w:hAnsi="Arial" w:cs="Arial"/>
                <w:kern w:val="0"/>
                <w:sz w:val="17"/>
                <w:szCs w:val="17"/>
              </w:rPr>
              <w:t>边缘计算的中加特变频一体机智能工厂）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青岛中加特电气股份有限公司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青岛市工业和信息化局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w:t>
            </w:r>
            <w:r w:rsidRPr="000E6AC0">
              <w:rPr>
                <w:rFonts w:ascii="Arial" w:eastAsia="宋体" w:hAnsi="Arial" w:cs="Arial"/>
                <w:kern w:val="0"/>
                <w:sz w:val="17"/>
                <w:szCs w:val="17"/>
              </w:rPr>
              <w:t>全连接的星火有机硅智能工厂）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江西蓝星星火有机硅有限公司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江西省工业和信息化厅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的离散型重型装备智能工厂）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中信重工机械股份有限公司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河南省工业和信息化厅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w:t>
            </w:r>
            <w:r w:rsidRPr="000E6AC0">
              <w:rPr>
                <w:rFonts w:ascii="Arial" w:eastAsia="宋体" w:hAnsi="Arial" w:cs="Arial"/>
                <w:kern w:val="0"/>
                <w:sz w:val="17"/>
                <w:szCs w:val="17"/>
              </w:rPr>
              <w:t>全连接的</w:t>
            </w:r>
            <w:r w:rsidRPr="000E6AC0">
              <w:rPr>
                <w:rFonts w:ascii="Arial" w:eastAsia="宋体" w:hAnsi="Arial" w:cs="Arial"/>
                <w:kern w:val="0"/>
                <w:sz w:val="17"/>
                <w:szCs w:val="17"/>
              </w:rPr>
              <w:t>JIT+C2M</w:t>
            </w:r>
            <w:r w:rsidRPr="000E6AC0">
              <w:rPr>
                <w:rFonts w:ascii="Arial" w:eastAsia="宋体" w:hAnsi="Arial" w:cs="Arial"/>
                <w:kern w:val="0"/>
                <w:sz w:val="17"/>
                <w:szCs w:val="17"/>
              </w:rPr>
              <w:t>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南京钢铁股份有限公司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（三一重工</w:t>
            </w:r>
            <w:r w:rsidRPr="000E6AC0">
              <w:rPr>
                <w:rFonts w:ascii="Arial" w:eastAsia="宋体" w:hAnsi="Arial" w:cs="Arial"/>
                <w:kern w:val="0"/>
                <w:sz w:val="17"/>
                <w:szCs w:val="17"/>
              </w:rPr>
              <w:t>5G</w:t>
            </w:r>
            <w:r w:rsidRPr="000E6AC0">
              <w:rPr>
                <w:rFonts w:ascii="Arial" w:eastAsia="宋体" w:hAnsi="Arial" w:cs="Arial"/>
                <w:kern w:val="0"/>
                <w:sz w:val="17"/>
                <w:szCs w:val="17"/>
              </w:rPr>
              <w:t>全连接灯塔工厂）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三一重工股份有限公司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北京市经济和信息化局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（美的</w:t>
            </w:r>
            <w:r w:rsidRPr="000E6AC0">
              <w:rPr>
                <w:rFonts w:ascii="Arial" w:eastAsia="宋体" w:hAnsi="Arial" w:cs="Arial"/>
                <w:kern w:val="0"/>
                <w:sz w:val="17"/>
                <w:szCs w:val="17"/>
              </w:rPr>
              <w:t>5G+</w:t>
            </w:r>
            <w:r w:rsidRPr="000E6AC0">
              <w:rPr>
                <w:rFonts w:ascii="Arial" w:eastAsia="宋体" w:hAnsi="Arial" w:cs="Arial"/>
                <w:kern w:val="0"/>
                <w:sz w:val="17"/>
                <w:szCs w:val="17"/>
              </w:rPr>
              <w:t>工业互联网智能工厂）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重庆美的制冷设备有限公司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（面向新型显示的</w:t>
            </w:r>
            <w:r w:rsidRPr="000E6AC0">
              <w:rPr>
                <w:rFonts w:ascii="Arial" w:eastAsia="宋体" w:hAnsi="Arial" w:cs="Arial"/>
                <w:kern w:val="0"/>
                <w:sz w:val="17"/>
                <w:szCs w:val="17"/>
              </w:rPr>
              <w:t>5G+8K</w:t>
            </w:r>
            <w:r w:rsidRPr="000E6AC0">
              <w:rPr>
                <w:rFonts w:ascii="Arial" w:eastAsia="宋体" w:hAnsi="Arial" w:cs="Arial"/>
                <w:kern w:val="0"/>
                <w:sz w:val="17"/>
                <w:szCs w:val="17"/>
              </w:rPr>
              <w:t>柔性智能工厂）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深圳创维</w:t>
            </w:r>
            <w:r w:rsidRPr="000E6AC0">
              <w:rPr>
                <w:rFonts w:ascii="Arial" w:eastAsia="宋体" w:hAnsi="Arial" w:cs="Arial"/>
                <w:kern w:val="0"/>
                <w:sz w:val="17"/>
                <w:szCs w:val="17"/>
              </w:rPr>
              <w:t>-RGB</w:t>
            </w:r>
            <w:r w:rsidRPr="000E6AC0">
              <w:rPr>
                <w:rFonts w:ascii="Arial" w:eastAsia="宋体" w:hAnsi="Arial" w:cs="Arial"/>
                <w:kern w:val="0"/>
                <w:sz w:val="17"/>
                <w:szCs w:val="17"/>
              </w:rPr>
              <w:t>电子有限公司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中国工业互联网研究院</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5G</w:t>
            </w:r>
            <w:r w:rsidRPr="000E6AC0">
              <w:rPr>
                <w:rFonts w:ascii="Arial" w:eastAsia="宋体" w:hAnsi="Arial" w:cs="Arial"/>
                <w:kern w:val="0"/>
                <w:sz w:val="17"/>
                <w:szCs w:val="17"/>
              </w:rPr>
              <w:t>全连接的输配电智慧工厂）</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特变电工衡阳变压器有限公司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5G</w:t>
            </w:r>
            <w:r w:rsidRPr="000E6AC0">
              <w:rPr>
                <w:rFonts w:ascii="Arial" w:eastAsia="宋体" w:hAnsi="Arial" w:cs="Arial"/>
                <w:kern w:val="0"/>
                <w:sz w:val="17"/>
                <w:szCs w:val="17"/>
              </w:rPr>
              <w:t>全连接工厂试点示范</w:t>
            </w:r>
            <w:r w:rsidRPr="000E6AC0">
              <w:rPr>
                <w:rFonts w:ascii="Arial" w:eastAsia="宋体" w:hAnsi="Arial" w:cs="Arial"/>
                <w:kern w:val="0"/>
                <w:sz w:val="17"/>
                <w:szCs w:val="17"/>
              </w:rPr>
              <w:br/>
            </w:r>
            <w:r w:rsidRPr="000E6AC0">
              <w:rPr>
                <w:rFonts w:ascii="Arial" w:eastAsia="宋体" w:hAnsi="Arial" w:cs="Arial"/>
                <w:kern w:val="0"/>
                <w:sz w:val="17"/>
                <w:szCs w:val="17"/>
              </w:rPr>
              <w:t>（天津港</w:t>
            </w:r>
            <w:r w:rsidRPr="000E6AC0">
              <w:rPr>
                <w:rFonts w:ascii="Arial" w:eastAsia="宋体" w:hAnsi="Arial" w:cs="Arial"/>
                <w:kern w:val="0"/>
                <w:sz w:val="17"/>
                <w:szCs w:val="17"/>
              </w:rPr>
              <w:t>5G</w:t>
            </w:r>
            <w:r w:rsidRPr="000E6AC0">
              <w:rPr>
                <w:rFonts w:ascii="Arial" w:eastAsia="宋体" w:hAnsi="Arial" w:cs="Arial"/>
                <w:kern w:val="0"/>
                <w:sz w:val="17"/>
                <w:szCs w:val="17"/>
              </w:rPr>
              <w:t>智慧港口项目）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天津港第二集装箱码头有限公司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天津市通信管理局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2</w:t>
            </w:r>
            <w:r w:rsidRPr="000E6AC0">
              <w:rPr>
                <w:rFonts w:ascii="Arial" w:eastAsia="宋体" w:hAnsi="Arial" w:cs="Arial"/>
                <w:kern w:val="0"/>
                <w:szCs w:val="21"/>
              </w:rPr>
              <w:t>、工业互联网标识解析二级节点和创新应用试点示范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（面向</w:t>
            </w:r>
            <w:r w:rsidRPr="000E6AC0">
              <w:rPr>
                <w:rFonts w:ascii="Arial" w:eastAsia="宋体" w:hAnsi="Arial" w:cs="Arial"/>
                <w:kern w:val="0"/>
                <w:sz w:val="17"/>
                <w:szCs w:val="17"/>
              </w:rPr>
              <w:t>PCB</w:t>
            </w:r>
            <w:r w:rsidRPr="000E6AC0">
              <w:rPr>
                <w:rFonts w:ascii="Arial" w:eastAsia="宋体" w:hAnsi="Arial" w:cs="Arial"/>
                <w:kern w:val="0"/>
                <w:sz w:val="17"/>
                <w:szCs w:val="17"/>
              </w:rPr>
              <w:t>制造行业的工业互联网标识解析二级节点建设及应用）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广州兴森快捷电路科技有限公司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（基于二级节点主动标识载体技术的智慧节能供</w:t>
            </w:r>
            <w:r w:rsidRPr="000E6AC0">
              <w:rPr>
                <w:rFonts w:ascii="Arial" w:eastAsia="宋体" w:hAnsi="Arial" w:cs="Arial"/>
                <w:kern w:val="0"/>
                <w:sz w:val="17"/>
                <w:szCs w:val="17"/>
              </w:rPr>
              <w:lastRenderedPageBreak/>
              <w:t>热协同应用项目）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黑龙江省工业信息化发展中心（黑龙江省电子技术研究所）</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黑龙江省工业和信息化厅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（工业互联网标识解析二级节点综合应用服务平台项目）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重庆云江工业互联网有限公司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（工业互联网标识解析二级节点（电缆制造行业远东控股集团））</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远东控股集团有限公司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（电力行业工业互联网标识解析二级节点及创新应用建设）</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国网上海市电力公司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国家电网有限公司</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工业互联网标识解析二级节点和创新应用试点示范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（工业互联网标识解析二级节点（智能装备行业）应用服务平台）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广州智造家网络科技有限公司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3</w:t>
            </w:r>
            <w:r w:rsidRPr="000E6AC0">
              <w:rPr>
                <w:rFonts w:ascii="Arial" w:eastAsia="宋体" w:hAnsi="Arial" w:cs="Arial"/>
                <w:kern w:val="0"/>
                <w:szCs w:val="21"/>
              </w:rPr>
              <w:t>、工业互联网网络化改造解决方案试点示范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TSN</w:t>
            </w:r>
            <w:r w:rsidRPr="000E6AC0">
              <w:rPr>
                <w:rFonts w:ascii="Arial" w:eastAsia="宋体" w:hAnsi="Arial" w:cs="Arial"/>
                <w:kern w:val="0"/>
                <w:sz w:val="17"/>
                <w:szCs w:val="17"/>
              </w:rPr>
              <w:t>的网络化改造解决方案试点示范项目）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南京未来网络产业创新有限公司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（面向数字孪生的汽车车身制造工业互联网创新应用试点示范）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安徽巨一科技股份有限公司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安徽省通信管理局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（新元煤矿全连接智能矿山网络化改造解决方案）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中国移动通信集团山西有限公司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中国移动通信集团有限公司</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（基于物联网和边缘智能的电子制造装备生产运维管控平台）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中电鹏程智能装备有限公司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中国电子信息产业集团有限公司</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（基于工业互联网的玻璃装备全生命周期数据管理中心项目）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蚌埠凯盛工程技术有限公司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安徽省经济和信息化厅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（江苏电信智能化改造和数字化转型升级网络化解决方案）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中国电信股份有限公司江苏分公司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（国网福建电力网络智能化改造解决方案）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中国移动通信集团福建有限公司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福建省工业和信息化厅、福建省通信管理局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工业互联网网络化改造解决方案试点示范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（面向工业互联网的端到端定制化专网网络化解</w:t>
            </w:r>
            <w:r w:rsidRPr="000E6AC0">
              <w:rPr>
                <w:rFonts w:ascii="Arial" w:eastAsia="宋体" w:hAnsi="Arial" w:cs="Arial"/>
                <w:kern w:val="0"/>
                <w:sz w:val="17"/>
                <w:szCs w:val="17"/>
              </w:rPr>
              <w:lastRenderedPageBreak/>
              <w:t>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中国联合网络通信有限公司广东省分公司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中国联合网络通信有限公司</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lastRenderedPageBreak/>
              <w:t>4</w:t>
            </w:r>
            <w:r w:rsidRPr="000E6AC0">
              <w:rPr>
                <w:rFonts w:ascii="Arial" w:eastAsia="宋体" w:hAnsi="Arial" w:cs="Arial"/>
                <w:kern w:val="0"/>
                <w:szCs w:val="21"/>
              </w:rPr>
              <w:t>、工业互联网标识应用解决方案试点示范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工业互联网标识应用解决方案试点示范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（基于标识解析的跨产业集群协同场景应用）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苏州协同创新智能制造装备有限公司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工业互联网标识应用解决方案试点示范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（面向智能新零售行业的工业互联网标识解析二级节点）</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上海商米科技集团股份有限公司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上海市经济和信息化委员会</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工业互联网标识应用解决方案试点示范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（基于工业互联网标识解析体系下的全过程精细化调控智慧供热技术研究与示范）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北京市热力集团有限责任公司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北京市经济和信息化局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二、平台集成创新应用</w:t>
            </w:r>
          </w:p>
        </w:tc>
      </w:tr>
      <w:tr w:rsidR="000E6AC0" w:rsidRPr="000E6AC0" w:rsidTr="000E6AC0">
        <w:trPr>
          <w:trHeight w:val="43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1</w:t>
            </w:r>
            <w:r w:rsidRPr="000E6AC0">
              <w:rPr>
                <w:rFonts w:ascii="Arial" w:eastAsia="宋体" w:hAnsi="Arial" w:cs="Arial"/>
                <w:kern w:val="0"/>
                <w:szCs w:val="21"/>
              </w:rPr>
              <w:t>、工业互联网平台</w:t>
            </w:r>
            <w:r w:rsidRPr="000E6AC0">
              <w:rPr>
                <w:rFonts w:ascii="Arial" w:eastAsia="宋体" w:hAnsi="Arial" w:cs="Arial"/>
                <w:kern w:val="0"/>
                <w:szCs w:val="21"/>
              </w:rPr>
              <w:t>+</w:t>
            </w:r>
            <w:r w:rsidRPr="000E6AC0">
              <w:rPr>
                <w:rFonts w:ascii="Arial" w:eastAsia="宋体" w:hAnsi="Arial" w:cs="Arial"/>
                <w:kern w:val="0"/>
                <w:szCs w:val="21"/>
              </w:rPr>
              <w:t>安全生产解决方案试点示范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6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（面向国家矿山能源多元灾害环境的工业互联网</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陕西彬长小庄矿业有限公司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陕西省工业和信息化厅</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w:t>
            </w:r>
            <w:r w:rsidRPr="000E6AC0">
              <w:rPr>
                <w:rFonts w:ascii="Arial" w:eastAsia="宋体" w:hAnsi="Arial" w:cs="Arial"/>
                <w:kern w:val="0"/>
                <w:sz w:val="17"/>
                <w:szCs w:val="17"/>
              </w:rPr>
              <w:t>核</w:t>
            </w:r>
            <w:r w:rsidRPr="000E6AC0">
              <w:rPr>
                <w:rFonts w:ascii="Arial" w:eastAsia="宋体" w:hAnsi="Arial" w:cs="Arial"/>
                <w:kern w:val="0"/>
                <w:sz w:val="17"/>
                <w:szCs w:val="17"/>
              </w:rPr>
              <w:t>+</w:t>
            </w:r>
            <w:r w:rsidRPr="000E6AC0">
              <w:rPr>
                <w:rFonts w:ascii="Arial" w:eastAsia="宋体" w:hAnsi="Arial" w:cs="Arial"/>
                <w:kern w:val="0"/>
                <w:sz w:val="17"/>
                <w:szCs w:val="17"/>
              </w:rPr>
              <w:t>北斗</w:t>
            </w:r>
            <w:r w:rsidRPr="000E6AC0">
              <w:rPr>
                <w:rFonts w:ascii="Arial" w:eastAsia="宋体" w:hAnsi="Arial" w:cs="Arial"/>
                <w:kern w:val="0"/>
                <w:sz w:val="17"/>
                <w:szCs w:val="17"/>
              </w:rPr>
              <w:t>”</w:t>
            </w:r>
            <w:r w:rsidRPr="000E6AC0">
              <w:rPr>
                <w:rFonts w:ascii="Arial" w:eastAsia="宋体" w:hAnsi="Arial" w:cs="Arial"/>
                <w:kern w:val="0"/>
                <w:sz w:val="17"/>
                <w:szCs w:val="17"/>
              </w:rPr>
              <w:t>工业互联网平台的安全环保智能管控解决方案）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核工业计算机应用研究所</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中国核工业集团有限公司</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（安智</w:t>
            </w:r>
            <w:r w:rsidRPr="000E6AC0">
              <w:rPr>
                <w:rFonts w:ascii="Arial" w:eastAsia="宋体" w:hAnsi="Arial" w:cs="Arial"/>
                <w:kern w:val="0"/>
                <w:sz w:val="17"/>
                <w:szCs w:val="17"/>
              </w:rPr>
              <w:t>D-HSE</w:t>
            </w:r>
            <w:r w:rsidRPr="000E6AC0">
              <w:rPr>
                <w:rFonts w:ascii="Arial" w:eastAsia="宋体" w:hAnsi="Arial" w:cs="Arial"/>
                <w:kern w:val="0"/>
                <w:sz w:val="17"/>
                <w:szCs w:val="17"/>
              </w:rPr>
              <w:t>安全生产一体化监管平台）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北京德风新征程科技有限公司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北京市经济和信息化局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（长征云安全生产监管解决方案）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航天新长征大道科技有限公司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中国工业互联网研究院</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（面向冶金及化工行业的</w:t>
            </w:r>
            <w:r w:rsidRPr="000E6AC0">
              <w:rPr>
                <w:rFonts w:ascii="Arial" w:eastAsia="宋体" w:hAnsi="Arial" w:cs="Arial"/>
                <w:kern w:val="0"/>
                <w:sz w:val="17"/>
                <w:szCs w:val="17"/>
              </w:rPr>
              <w:t>“</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安全生产</w:t>
            </w:r>
            <w:r w:rsidRPr="000E6AC0">
              <w:rPr>
                <w:rFonts w:ascii="Arial" w:eastAsia="宋体" w:hAnsi="Arial" w:cs="Arial"/>
                <w:kern w:val="0"/>
                <w:sz w:val="17"/>
                <w:szCs w:val="17"/>
              </w:rPr>
              <w:t>”</w:t>
            </w:r>
            <w:r w:rsidRPr="000E6AC0">
              <w:rPr>
                <w:rFonts w:ascii="Arial" w:eastAsia="宋体" w:hAnsi="Arial" w:cs="Arial"/>
                <w:kern w:val="0"/>
                <w:sz w:val="17"/>
                <w:szCs w:val="17"/>
              </w:rPr>
              <w:t>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上海宝信软件股份有限公司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中国宝武钢铁集团有限公司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（安全风险动态指数预警及应急综合管控平台）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山东能源集团有限公司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中国工业互联网研究院</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（聚通智能化工安全云服务平台）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山东渤聚通云计算有限公司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（工业危险废物全生命周期治理数字化解决方案）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北京奇虎科技有限公司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（鲁抗医药智慧运营工业互联网平台）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山东鲁抗医药股份有限公司</w:t>
            </w:r>
          </w:p>
        </w:tc>
        <w:tc>
          <w:tcPr>
            <w:tcW w:w="1695" w:type="dxa"/>
            <w:tcBorders>
              <w:top w:val="nil"/>
              <w:left w:val="nil"/>
              <w:bottom w:val="nil"/>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（化工安全生产工业互联网平台）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南京安元科技有限公司</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（工业互联网平台赋能尾矿库安全生产智能监测</w:t>
            </w:r>
            <w:r w:rsidRPr="000E6AC0">
              <w:rPr>
                <w:rFonts w:ascii="Arial" w:eastAsia="宋体" w:hAnsi="Arial" w:cs="Arial"/>
                <w:kern w:val="0"/>
                <w:sz w:val="17"/>
                <w:szCs w:val="17"/>
              </w:rPr>
              <w:lastRenderedPageBreak/>
              <w:t>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中大检测（湖南）股份有限公司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w:t>
            </w:r>
            <w:r w:rsidRPr="000E6AC0">
              <w:rPr>
                <w:rFonts w:ascii="Arial" w:eastAsia="宋体" w:hAnsi="Arial" w:cs="Arial"/>
                <w:kern w:val="0"/>
                <w:sz w:val="17"/>
                <w:szCs w:val="17"/>
              </w:rPr>
              <w:lastRenderedPageBreak/>
              <w:t>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12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（工业数码电子雷管</w:t>
            </w:r>
            <w:r w:rsidRPr="000E6AC0">
              <w:rPr>
                <w:rFonts w:ascii="Arial" w:eastAsia="宋体" w:hAnsi="Arial" w:cs="Arial"/>
                <w:kern w:val="0"/>
                <w:sz w:val="17"/>
                <w:szCs w:val="17"/>
              </w:rPr>
              <w:t>“</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安全生产</w:t>
            </w:r>
            <w:r w:rsidRPr="000E6AC0">
              <w:rPr>
                <w:rFonts w:ascii="Arial" w:eastAsia="宋体" w:hAnsi="Arial" w:cs="Arial"/>
                <w:kern w:val="0"/>
                <w:sz w:val="17"/>
                <w:szCs w:val="17"/>
              </w:rPr>
              <w:t>”</w:t>
            </w:r>
            <w:r w:rsidRPr="000E6AC0">
              <w:rPr>
                <w:rFonts w:ascii="Arial" w:eastAsia="宋体" w:hAnsi="Arial" w:cs="Arial"/>
                <w:kern w:val="0"/>
                <w:sz w:val="17"/>
                <w:szCs w:val="17"/>
              </w:rPr>
              <w:t>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雅化集团绵阳实业有限公司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四川省经济和信息化厅、四川省通信管理局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（基于工业互联网平台的电力企业安全风险智能管控解决方案）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武汉博晟安全技术股份有限公司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湖北省经济和信息化厅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（基于工业互联网的生产安全一体化管控项目）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德龙钢铁有限公司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河北省工业和信息化厅</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（中国移动</w:t>
            </w:r>
            <w:r w:rsidRPr="000E6AC0">
              <w:rPr>
                <w:rFonts w:ascii="Arial" w:eastAsia="宋体" w:hAnsi="Arial" w:cs="Arial"/>
                <w:kern w:val="0"/>
                <w:sz w:val="17"/>
                <w:szCs w:val="17"/>
              </w:rPr>
              <w:t>5G+</w:t>
            </w:r>
            <w:r w:rsidRPr="000E6AC0">
              <w:rPr>
                <w:rFonts w:ascii="Arial" w:eastAsia="宋体" w:hAnsi="Arial" w:cs="Arial"/>
                <w:kern w:val="0"/>
                <w:sz w:val="17"/>
                <w:szCs w:val="17"/>
              </w:rPr>
              <w:t>工业互联网智慧矿山安全生产解决方案）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中移（上海）信息通信科技有限公司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中国移动通信集团有限公司</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安全生产解决方案试点示范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（基于工业互联网平台的水电智能远程运维解决方案）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湖南五凌电力科技有限公司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2</w:t>
            </w:r>
            <w:r w:rsidRPr="000E6AC0">
              <w:rPr>
                <w:rFonts w:ascii="Arial" w:eastAsia="宋体" w:hAnsi="Arial" w:cs="Arial"/>
                <w:kern w:val="0"/>
                <w:szCs w:val="21"/>
              </w:rPr>
              <w:t>、工业互联网平台</w:t>
            </w:r>
            <w:r w:rsidRPr="000E6AC0">
              <w:rPr>
                <w:rFonts w:ascii="Arial" w:eastAsia="宋体" w:hAnsi="Arial" w:cs="Arial"/>
                <w:kern w:val="0"/>
                <w:szCs w:val="21"/>
              </w:rPr>
              <w:t>+</w:t>
            </w:r>
            <w:r w:rsidRPr="000E6AC0">
              <w:rPr>
                <w:rFonts w:ascii="Arial" w:eastAsia="宋体" w:hAnsi="Arial" w:cs="Arial"/>
                <w:kern w:val="0"/>
                <w:szCs w:val="21"/>
              </w:rPr>
              <w:t>绿色低碳解决方案试点示范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（基于工业互联网的铁区一体化智能管控平台及应用）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中冶赛迪重庆信息技术有限公司</w:t>
            </w:r>
          </w:p>
        </w:tc>
        <w:tc>
          <w:tcPr>
            <w:tcW w:w="1695" w:type="dxa"/>
            <w:tcBorders>
              <w:top w:val="nil"/>
              <w:left w:val="nil"/>
              <w:bottom w:val="nil"/>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（擎天数字化碳管理与认证平台）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南京擎天科技有限公司</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（格力</w:t>
            </w:r>
            <w:r w:rsidRPr="000E6AC0">
              <w:rPr>
                <w:rFonts w:ascii="Arial" w:eastAsia="宋体" w:hAnsi="Arial" w:cs="Arial"/>
                <w:kern w:val="0"/>
                <w:sz w:val="17"/>
                <w:szCs w:val="17"/>
              </w:rPr>
              <w:t>G-FIEMS</w:t>
            </w:r>
            <w:r w:rsidRPr="000E6AC0">
              <w:rPr>
                <w:rFonts w:ascii="Arial" w:eastAsia="宋体" w:hAnsi="Arial" w:cs="Arial"/>
                <w:kern w:val="0"/>
                <w:sz w:val="17"/>
                <w:szCs w:val="17"/>
              </w:rPr>
              <w:t>能源互联网工厂系统）</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珠海格力电器股份有限公司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（智慧环保岛优化运行平台）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福建龙净环保股份有限公司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福建省工业和信息化厅、福建省通信管理局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（基于工业互联网平台的燃料精细化管控绿色低碳解决方案）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湖南三德科技股份有限公司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w:t>
            </w:r>
            <w:proofErr w:type="spellStart"/>
            <w:r w:rsidRPr="000E6AC0">
              <w:rPr>
                <w:rFonts w:ascii="Arial" w:eastAsia="宋体" w:hAnsi="Arial" w:cs="Arial"/>
                <w:kern w:val="0"/>
                <w:sz w:val="17"/>
                <w:szCs w:val="17"/>
              </w:rPr>
              <w:t>Geega</w:t>
            </w:r>
            <w:proofErr w:type="spellEnd"/>
            <w:r w:rsidRPr="000E6AC0">
              <w:rPr>
                <w:rFonts w:ascii="Arial" w:eastAsia="宋体" w:hAnsi="Arial" w:cs="Arial"/>
                <w:kern w:val="0"/>
                <w:sz w:val="17"/>
                <w:szCs w:val="17"/>
              </w:rPr>
              <w:t>吉利工业互联网平台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铝产业数字化节能降碳解决方案）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广域铭岛数字科技有限公司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w:t>
            </w:r>
            <w:r w:rsidRPr="000E6AC0">
              <w:rPr>
                <w:rFonts w:ascii="Arial" w:eastAsia="宋体" w:hAnsi="Arial" w:cs="Arial"/>
                <w:kern w:val="0"/>
                <w:sz w:val="17"/>
                <w:szCs w:val="17"/>
              </w:rPr>
              <w:t>E2800</w:t>
            </w:r>
            <w:r w:rsidRPr="000E6AC0">
              <w:rPr>
                <w:rFonts w:ascii="Arial" w:eastAsia="宋体" w:hAnsi="Arial" w:cs="Arial"/>
                <w:kern w:val="0"/>
                <w:sz w:val="17"/>
                <w:szCs w:val="17"/>
              </w:rPr>
              <w:t>区域综合能源管理系统）</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东方电子股份有限公司</w:t>
            </w:r>
          </w:p>
        </w:tc>
        <w:tc>
          <w:tcPr>
            <w:tcW w:w="1695" w:type="dxa"/>
            <w:tcBorders>
              <w:top w:val="nil"/>
              <w:left w:val="nil"/>
              <w:bottom w:val="nil"/>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（双碳智慧能源管理平台）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江苏极熵物联科技有限公司</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（城市轨道交通能量管控及优化平台）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天津凯发电气股份有限公司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天津市工业和信息化局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绿色低碳解决方案试点示范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（新型电力系统能源工业云网解决方案）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国网电商科技有限公司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天津市工业和信息化局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lastRenderedPageBreak/>
              <w:t>3</w:t>
            </w:r>
            <w:r w:rsidRPr="000E6AC0">
              <w:rPr>
                <w:rFonts w:ascii="Arial" w:eastAsia="宋体" w:hAnsi="Arial" w:cs="Arial"/>
                <w:kern w:val="0"/>
                <w:szCs w:val="21"/>
              </w:rPr>
              <w:t>、工业互联网平台</w:t>
            </w:r>
            <w:r w:rsidRPr="000E6AC0">
              <w:rPr>
                <w:rFonts w:ascii="Arial" w:eastAsia="宋体" w:hAnsi="Arial" w:cs="Arial"/>
                <w:kern w:val="0"/>
                <w:szCs w:val="21"/>
              </w:rPr>
              <w:t>+</w:t>
            </w:r>
            <w:r w:rsidRPr="000E6AC0">
              <w:rPr>
                <w:rFonts w:ascii="Arial" w:eastAsia="宋体" w:hAnsi="Arial" w:cs="Arial"/>
                <w:kern w:val="0"/>
                <w:szCs w:val="21"/>
              </w:rPr>
              <w:t>质量管理解决方案试点示范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w:t>
            </w:r>
            <w:r w:rsidRPr="000E6AC0">
              <w:rPr>
                <w:rFonts w:ascii="Arial" w:eastAsia="宋体" w:hAnsi="Arial" w:cs="Arial"/>
                <w:kern w:val="0"/>
                <w:sz w:val="17"/>
                <w:szCs w:val="17"/>
              </w:rPr>
              <w:t>“</w:t>
            </w:r>
            <w:r w:rsidRPr="000E6AC0">
              <w:rPr>
                <w:rFonts w:ascii="Arial" w:eastAsia="宋体" w:hAnsi="Arial" w:cs="Arial"/>
                <w:kern w:val="0"/>
                <w:sz w:val="17"/>
                <w:szCs w:val="17"/>
              </w:rPr>
              <w:t>卡奥斯天眼</w:t>
            </w:r>
            <w:r w:rsidRPr="000E6AC0">
              <w:rPr>
                <w:rFonts w:ascii="Arial" w:eastAsia="宋体" w:hAnsi="Arial" w:cs="Arial"/>
                <w:kern w:val="0"/>
                <w:sz w:val="17"/>
                <w:szCs w:val="17"/>
              </w:rPr>
              <w:t>”</w:t>
            </w:r>
            <w:r w:rsidRPr="000E6AC0">
              <w:rPr>
                <w:rFonts w:ascii="Arial" w:eastAsia="宋体" w:hAnsi="Arial" w:cs="Arial"/>
                <w:kern w:val="0"/>
                <w:sz w:val="17"/>
                <w:szCs w:val="17"/>
              </w:rPr>
              <w:t>数字孪生平台）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海尔数字科技（青岛）有限公司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青岛市工业和信息化局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（基于工业互联网平台的非织造新材料质量控制系统解决方案）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济南永信新材料科技有限公司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（面向智能计量产品的数字化质量平台）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威胜集团有限公司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（惠科基于信息化技术融合的全面质量管理方案）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长沙惠科光电有限公司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64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（基于工业互联网的高端电子制造企业敏捷智慧质量管控整体解决方案）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中电九天智能科技有限公司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四川省经济和信息化厅、四川省通信管理局</w:t>
            </w:r>
          </w:p>
        </w:tc>
      </w:tr>
      <w:tr w:rsidR="000E6AC0" w:rsidRPr="000E6AC0" w:rsidTr="000E6AC0">
        <w:trPr>
          <w:trHeight w:val="64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（基于研产销工业互联网平台的质量全维度智能管控集成创新解决方案）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三角轮胎股份有限公司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（云边端协同</w:t>
            </w:r>
            <w:r w:rsidRPr="000E6AC0">
              <w:rPr>
                <w:rFonts w:ascii="Arial" w:eastAsia="宋体" w:hAnsi="Arial" w:cs="Arial"/>
                <w:kern w:val="0"/>
                <w:sz w:val="17"/>
                <w:szCs w:val="17"/>
              </w:rPr>
              <w:t>5G+AI</w:t>
            </w:r>
            <w:r w:rsidRPr="000E6AC0">
              <w:rPr>
                <w:rFonts w:ascii="Arial" w:eastAsia="宋体" w:hAnsi="Arial" w:cs="Arial"/>
                <w:kern w:val="0"/>
                <w:sz w:val="17"/>
                <w:szCs w:val="17"/>
              </w:rPr>
              <w:t>工业生产视觉检测平台解决方案）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中电福富信息科技有限公司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福建省工业和信息化厅、福建省通信管理局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（鑫创数科工业互联网标识解析二级节点试点示范项目）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北京鑫创数字科技股份有限公司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北京市通信管理局</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（面向锂电池产品全生命周期质量管理工业互联网平台解决方案）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珠海冠宇电池股份有限公司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（基于工厂大数据的钢材质量自动判定系统）</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河钢数字信达（邯郸）科技有限公司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河北省工业和信息化厅</w:t>
            </w:r>
          </w:p>
        </w:tc>
      </w:tr>
      <w:tr w:rsidR="000E6AC0" w:rsidRPr="000E6AC0" w:rsidTr="000E6AC0">
        <w:trPr>
          <w:trHeight w:val="45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（硅基</w:t>
            </w:r>
            <w:r w:rsidRPr="000E6AC0">
              <w:rPr>
                <w:rFonts w:ascii="Arial" w:eastAsia="宋体" w:hAnsi="Arial" w:cs="Arial"/>
                <w:kern w:val="0"/>
                <w:sz w:val="17"/>
                <w:szCs w:val="17"/>
              </w:rPr>
              <w:t>OLED</w:t>
            </w:r>
            <w:r w:rsidRPr="000E6AC0">
              <w:rPr>
                <w:rFonts w:ascii="Arial" w:eastAsia="宋体" w:hAnsi="Arial" w:cs="Arial"/>
                <w:kern w:val="0"/>
                <w:sz w:val="17"/>
                <w:szCs w:val="17"/>
              </w:rPr>
              <w:t>微显示器件智造过程管控数字化平台示范项目）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云南创视界光电科技有限公司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云南省工业和信息化厅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proofErr w:type="spellStart"/>
            <w:r w:rsidRPr="000E6AC0">
              <w:rPr>
                <w:rFonts w:ascii="Arial" w:eastAsia="宋体" w:hAnsi="Arial" w:cs="Arial"/>
                <w:kern w:val="0"/>
                <w:sz w:val="17"/>
                <w:szCs w:val="17"/>
              </w:rPr>
              <w:t>Dtiip</w:t>
            </w:r>
            <w:proofErr w:type="spellEnd"/>
            <w:r w:rsidRPr="000E6AC0">
              <w:rPr>
                <w:rFonts w:ascii="Arial" w:eastAsia="宋体" w:hAnsi="Arial" w:cs="Arial"/>
                <w:kern w:val="0"/>
                <w:sz w:val="17"/>
                <w:szCs w:val="17"/>
              </w:rPr>
              <w:t>工业互联网的</w:t>
            </w:r>
            <w:r w:rsidRPr="000E6AC0">
              <w:rPr>
                <w:rFonts w:ascii="Arial" w:eastAsia="宋体" w:hAnsi="Arial" w:cs="Arial"/>
                <w:kern w:val="0"/>
                <w:sz w:val="17"/>
                <w:szCs w:val="17"/>
              </w:rPr>
              <w:t>5G+</w:t>
            </w:r>
            <w:r w:rsidRPr="000E6AC0">
              <w:rPr>
                <w:rFonts w:ascii="Arial" w:eastAsia="宋体" w:hAnsi="Arial" w:cs="Arial"/>
                <w:kern w:val="0"/>
                <w:sz w:val="17"/>
                <w:szCs w:val="17"/>
              </w:rPr>
              <w:t>离散制造智慧工厂平台）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大唐融合通信股份有限公司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中国信息通信科技集团有限公司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（基于工业互联网平台的特种计算机质量管理解决方案）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研祥智能科技股份有限公司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深圳市工业和信息化局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（水泥工业智能化生产管控平台）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湖州槐坎南方水泥有限公司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中国建材集团有限公司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质量管理解决方案试点示范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lastRenderedPageBreak/>
              <w:t>（基于工业物联技术的汽车的数字化生产管理方案）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四川领吉汽车制造有限公</w:t>
            </w:r>
            <w:r w:rsidRPr="000E6AC0">
              <w:rPr>
                <w:rFonts w:ascii="Arial" w:eastAsia="宋体" w:hAnsi="Arial" w:cs="Arial"/>
                <w:kern w:val="0"/>
                <w:sz w:val="17"/>
                <w:szCs w:val="17"/>
              </w:rPr>
              <w:lastRenderedPageBreak/>
              <w:t>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四川省经济和信息</w:t>
            </w:r>
            <w:r w:rsidRPr="000E6AC0">
              <w:rPr>
                <w:rFonts w:ascii="Arial" w:eastAsia="宋体" w:hAnsi="Arial" w:cs="Arial"/>
                <w:kern w:val="0"/>
                <w:sz w:val="17"/>
                <w:szCs w:val="17"/>
              </w:rPr>
              <w:lastRenderedPageBreak/>
              <w:t>化厅、四川省通信管理局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lastRenderedPageBreak/>
              <w:t>4</w:t>
            </w:r>
            <w:r w:rsidRPr="000E6AC0">
              <w:rPr>
                <w:rFonts w:ascii="Arial" w:eastAsia="宋体" w:hAnsi="Arial" w:cs="Arial"/>
                <w:kern w:val="0"/>
                <w:szCs w:val="21"/>
              </w:rPr>
              <w:t>、工业互联网平台</w:t>
            </w:r>
            <w:r w:rsidRPr="000E6AC0">
              <w:rPr>
                <w:rFonts w:ascii="Arial" w:eastAsia="宋体" w:hAnsi="Arial" w:cs="Arial"/>
                <w:kern w:val="0"/>
                <w:szCs w:val="21"/>
              </w:rPr>
              <w:t>+</w:t>
            </w:r>
            <w:r w:rsidRPr="000E6AC0">
              <w:rPr>
                <w:rFonts w:ascii="Arial" w:eastAsia="宋体" w:hAnsi="Arial" w:cs="Arial"/>
                <w:kern w:val="0"/>
                <w:szCs w:val="21"/>
              </w:rPr>
              <w:t>供应链协同解决方案试点示范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INDICS</w:t>
            </w:r>
            <w:r w:rsidRPr="000E6AC0">
              <w:rPr>
                <w:rFonts w:ascii="Arial" w:eastAsia="宋体" w:hAnsi="Arial" w:cs="Arial"/>
                <w:kern w:val="0"/>
                <w:sz w:val="17"/>
                <w:szCs w:val="17"/>
              </w:rPr>
              <w:t>平台的供应链协同解决方案）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北京航天智造科技发展有限公司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中国航天科工集团有限公司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（传化智能工业互联网平台供应链协同解决方案）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传化智联股份有限公司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浙江省经济和信息化厅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（化工产业数字化智慧供应链服务平台）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永诚恒易网络科技股份有限公司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甘肃省工业和信息化厅</w:t>
            </w:r>
          </w:p>
        </w:tc>
      </w:tr>
      <w:tr w:rsidR="000E6AC0" w:rsidRPr="000E6AC0" w:rsidTr="000E6AC0">
        <w:trPr>
          <w:trHeight w:val="64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（基于快钢云工业互联网平台构建的智慧钢铁供应链生态协同解决方案）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山东新天保智慧供应链有限公司</w:t>
            </w:r>
          </w:p>
        </w:tc>
        <w:tc>
          <w:tcPr>
            <w:tcW w:w="1695" w:type="dxa"/>
            <w:tcBorders>
              <w:top w:val="nil"/>
              <w:left w:val="nil"/>
              <w:bottom w:val="nil"/>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（基于服务型制造的工业互联网供应链解决方案）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中天钢铁集团有限公司</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（驿云文创服装版权解决方案）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山东驿亭文化产业有限公司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64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（基于尚织工业互联网平台纺织服装行业供应链协同优化解决方案）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威海纺织集团进出口有限责任公司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（基于工业互联网的电机行业供应链协同智能大脑解决方案）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卧龙电气驱动集团股份有限公司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浙江省经济和信息化厅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（基于工业互联网平台的智慧供应链协同解决方案）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佛山市顺德区美的洗涤电器制造有限公司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（印刷行业大规模个性化定制解决方案）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世纪开元智印互联科技集团股份有限公司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（钢铁产业供应链协同一体化解决方案）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上海找钢网信息科技股份有限公司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上海市经济和信息化委员会</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（阳光产融平台工业互联网场景金融解决方案）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华炫鼎盛（北京）科技有限公司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北京市经济和信息化局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（长乐区纺织工业互联网平台）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福州市数字产业互联科技有限责任公司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福建省工业和信息化厅、福建省通信管理局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（汽车供应链协同工业互联网平台）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中汽研汽车工业工程（天津）有限公司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中国汽车技术研究中心有限公司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（空调压缩机制造互联网供应链协同项目）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南昌海立电器有限公司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江西省工业和信息化厅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lastRenderedPageBreak/>
              <w:t>（德邻陆港智慧供应链服务平台）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德邻陆港供应链服务有限</w:t>
            </w:r>
            <w:r w:rsidRPr="000E6AC0">
              <w:rPr>
                <w:rFonts w:ascii="Arial" w:eastAsia="宋体" w:hAnsi="Arial" w:cs="Arial"/>
                <w:kern w:val="0"/>
                <w:sz w:val="17"/>
                <w:szCs w:val="17"/>
              </w:rPr>
              <w:lastRenderedPageBreak/>
              <w:t>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辽宁省工业和信息</w:t>
            </w:r>
            <w:r w:rsidRPr="000E6AC0">
              <w:rPr>
                <w:rFonts w:ascii="Arial" w:eastAsia="宋体" w:hAnsi="Arial" w:cs="Arial"/>
                <w:kern w:val="0"/>
                <w:sz w:val="17"/>
                <w:szCs w:val="17"/>
              </w:rPr>
              <w:lastRenderedPageBreak/>
              <w:t>化厅</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17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（基于工业互联网的乳品供应链协同解决方案）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新希望集团有限公司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四川省经济和信息化厅、四川省通信管理局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供应链协同解决方案试点示范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（基于工业互联网的智能化卷烟供应链协同优化）</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湖南中烟工业有限责任公司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三、安全集成创新应用</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1</w:t>
            </w:r>
            <w:r w:rsidRPr="000E6AC0">
              <w:rPr>
                <w:rFonts w:ascii="Arial" w:eastAsia="宋体" w:hAnsi="Arial" w:cs="Arial"/>
                <w:kern w:val="0"/>
                <w:szCs w:val="21"/>
              </w:rPr>
              <w:t>、设备与控制安全创新应用试点示范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工业互联网设备与控制安全创新应用试点示范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（船舶行业内置信息安全功能工业控制设备推广应用）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中国船舶重工集团公司第七一六研究所</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工业互联网设备与控制安全创新应用试点示范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（基于密码技术的工业控制系统和智能设备网络安全解决方案）</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中国电子科技网络信息安全有限公司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四川省经济和信息化厅、四川省通信管理局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工业互联网设备与控制安全创新应用试点示范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（离散制造工业企业网络安全综合防护平台）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工业和信息化部威海电子信息技术综合研究中心</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工业和信息化部威海电子信息技术综合研究中心</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工业互联网设备与控制安全创新应用试点示范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（面向工业行业时序数据安全项目）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奇安信科技集团股份有限公司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中国电子信息产业集团有限公司</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工业互联网设备与控制安全创新应用试点示范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（工业企业网络安全综合防护平台）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特变电工股份有限公司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新疆维吾尔自治区工业和信息化厅</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2</w:t>
            </w:r>
            <w:r w:rsidRPr="000E6AC0">
              <w:rPr>
                <w:rFonts w:ascii="Arial" w:eastAsia="宋体" w:hAnsi="Arial" w:cs="Arial"/>
                <w:kern w:val="0"/>
                <w:szCs w:val="21"/>
              </w:rPr>
              <w:t>、网络与标识解析安全创新应用试点示范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工业互联网网络与标识解析安全创新应用试点示范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（工业互联网标识解析安全技术及设备项目）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深圳奥联信息安全技术有限公司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深圳市工业和信息化局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3</w:t>
            </w:r>
            <w:r w:rsidRPr="000E6AC0">
              <w:rPr>
                <w:rFonts w:ascii="Arial" w:eastAsia="宋体" w:hAnsi="Arial" w:cs="Arial"/>
                <w:kern w:val="0"/>
                <w:szCs w:val="21"/>
              </w:rPr>
              <w:t>、平台与应用安全创新应用试点示范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工业互联网平台与应用安全创新应用试点示范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（基于商密算法的工业互联网安全管理服务平台）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重庆沄析工业互联网有限公司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工业互联网平台与应用安全创新应用试点示范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（基于</w:t>
            </w:r>
            <w:r w:rsidRPr="000E6AC0">
              <w:rPr>
                <w:rFonts w:ascii="Arial" w:eastAsia="宋体" w:hAnsi="Arial" w:cs="Arial"/>
                <w:kern w:val="0"/>
                <w:sz w:val="17"/>
                <w:szCs w:val="17"/>
              </w:rPr>
              <w:t>SaaS</w:t>
            </w:r>
            <w:r w:rsidRPr="000E6AC0">
              <w:rPr>
                <w:rFonts w:ascii="Arial" w:eastAsia="宋体" w:hAnsi="Arial" w:cs="Arial"/>
                <w:kern w:val="0"/>
                <w:sz w:val="17"/>
                <w:szCs w:val="17"/>
              </w:rPr>
              <w:t>化安全运营的新型工业互联网安全防护平台）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杭州安恒信息技术股份有限公司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浙江省经济和信息化厅</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4</w:t>
            </w:r>
            <w:r w:rsidRPr="000E6AC0">
              <w:rPr>
                <w:rFonts w:ascii="Arial" w:eastAsia="宋体" w:hAnsi="Arial" w:cs="Arial"/>
                <w:kern w:val="0"/>
                <w:szCs w:val="21"/>
              </w:rPr>
              <w:t>、分类分级安全管理创新应用试点示范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lastRenderedPageBreak/>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工业互联网分类分级安全管理创新应用试点示范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（华森制药工业互联网网络安全分类分级管理创新应用项目）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重庆华森制药股份有限公司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工业互联网分类分级安全管理创新应用试点示范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（工业互联网网络与信息安全建设项目）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中车株洲电力机车有限公司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5</w:t>
            </w:r>
            <w:r w:rsidRPr="000E6AC0">
              <w:rPr>
                <w:rFonts w:ascii="Arial" w:eastAsia="宋体" w:hAnsi="Arial" w:cs="Arial"/>
                <w:kern w:val="0"/>
                <w:szCs w:val="21"/>
              </w:rPr>
              <w:t>、安全运营管理创新应用试点示范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4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工业互联网安全运营管理创新应用试点示范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（面向工业企业安全生命周期的工业互联网安全公共服务平台建设）</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网神信息技术（北京）股份有限公司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工业互联网安全运营管理创新应用试点示范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（星河工业互联网安全公共服务平台）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南京中新赛克科技有限责任公司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6</w:t>
            </w:r>
            <w:r w:rsidRPr="000E6AC0">
              <w:rPr>
                <w:rFonts w:ascii="Arial" w:eastAsia="宋体" w:hAnsi="Arial" w:cs="Arial"/>
                <w:kern w:val="0"/>
                <w:szCs w:val="21"/>
              </w:rPr>
              <w:t>、</w:t>
            </w:r>
            <w:r w:rsidRPr="000E6AC0">
              <w:rPr>
                <w:rFonts w:ascii="Arial" w:eastAsia="宋体" w:hAnsi="Arial" w:cs="Arial"/>
                <w:kern w:val="0"/>
                <w:szCs w:val="21"/>
              </w:rPr>
              <w:t>“5G+</w:t>
            </w:r>
            <w:r w:rsidRPr="000E6AC0">
              <w:rPr>
                <w:rFonts w:ascii="Arial" w:eastAsia="宋体" w:hAnsi="Arial" w:cs="Arial"/>
                <w:kern w:val="0"/>
                <w:szCs w:val="21"/>
              </w:rPr>
              <w:t>工业互联网</w:t>
            </w:r>
            <w:r w:rsidRPr="000E6AC0">
              <w:rPr>
                <w:rFonts w:ascii="Arial" w:eastAsia="宋体" w:hAnsi="Arial" w:cs="Arial"/>
                <w:kern w:val="0"/>
                <w:szCs w:val="21"/>
              </w:rPr>
              <w:t>”</w:t>
            </w:r>
            <w:r w:rsidRPr="000E6AC0">
              <w:rPr>
                <w:rFonts w:ascii="Arial" w:eastAsia="宋体" w:hAnsi="Arial" w:cs="Arial"/>
                <w:kern w:val="0"/>
                <w:szCs w:val="21"/>
              </w:rPr>
              <w:t>安全创新应用试点示范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w:t>
            </w:r>
            <w:r w:rsidRPr="000E6AC0">
              <w:rPr>
                <w:rFonts w:ascii="Arial" w:eastAsia="宋体" w:hAnsi="Arial" w:cs="Arial"/>
                <w:kern w:val="0"/>
                <w:sz w:val="17"/>
                <w:szCs w:val="17"/>
              </w:rPr>
              <w:t>“5G+</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（韶钢</w:t>
            </w:r>
            <w:r w:rsidRPr="000E6AC0">
              <w:rPr>
                <w:rFonts w:ascii="Arial" w:eastAsia="宋体" w:hAnsi="Arial" w:cs="Arial"/>
                <w:kern w:val="0"/>
                <w:sz w:val="17"/>
                <w:szCs w:val="17"/>
              </w:rPr>
              <w:t>5G</w:t>
            </w:r>
            <w:r w:rsidRPr="000E6AC0">
              <w:rPr>
                <w:rFonts w:ascii="Arial" w:eastAsia="宋体" w:hAnsi="Arial" w:cs="Arial"/>
                <w:kern w:val="0"/>
                <w:sz w:val="17"/>
                <w:szCs w:val="17"/>
              </w:rPr>
              <w:t>指挥钢厂新业态感知防护项目）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中国移动通信集团广东有限公司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广东省通信管理局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w:t>
            </w:r>
            <w:r w:rsidRPr="000E6AC0">
              <w:rPr>
                <w:rFonts w:ascii="Arial" w:eastAsia="宋体" w:hAnsi="Arial" w:cs="Arial"/>
                <w:kern w:val="0"/>
                <w:sz w:val="17"/>
                <w:szCs w:val="17"/>
              </w:rPr>
              <w:t>“5G+</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安全创新应用试点示范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（智慧水电站</w:t>
            </w:r>
            <w:r w:rsidRPr="000E6AC0">
              <w:rPr>
                <w:rFonts w:ascii="Arial" w:eastAsia="宋体" w:hAnsi="Arial" w:cs="Arial"/>
                <w:kern w:val="0"/>
                <w:sz w:val="17"/>
                <w:szCs w:val="17"/>
              </w:rPr>
              <w:t>5G</w:t>
            </w:r>
            <w:r w:rsidRPr="000E6AC0">
              <w:rPr>
                <w:rFonts w:ascii="Arial" w:eastAsia="宋体" w:hAnsi="Arial" w:cs="Arial"/>
                <w:kern w:val="0"/>
                <w:sz w:val="17"/>
                <w:szCs w:val="17"/>
              </w:rPr>
              <w:t>应用安全建设项目）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北京启明星辰信息安全技术有限公司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7</w:t>
            </w:r>
            <w:r w:rsidRPr="000E6AC0">
              <w:rPr>
                <w:rFonts w:ascii="Arial" w:eastAsia="宋体" w:hAnsi="Arial" w:cs="Arial"/>
                <w:kern w:val="0"/>
                <w:szCs w:val="21"/>
              </w:rPr>
              <w:t>、新技术融合创新应用试点示范</w:t>
            </w:r>
          </w:p>
        </w:tc>
      </w:tr>
      <w:tr w:rsidR="000E6AC0" w:rsidRPr="000E6AC0" w:rsidTr="000E6AC0">
        <w:trPr>
          <w:trHeight w:val="49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工业互联网新技术融合创新应用试点示范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（面向关键基础设施的工业互联网安全监测与态势感知系统）</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北京天融信网络安全技术有限公司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北京市经济和信息化局</w:t>
            </w:r>
          </w:p>
        </w:tc>
      </w:tr>
      <w:tr w:rsidR="000E6AC0" w:rsidRPr="000E6AC0" w:rsidTr="000E6AC0">
        <w:trPr>
          <w:trHeight w:val="4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工业互联网新技术融合创新应用试点示范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（工业互联网安全分析溯源项目）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安天科技集团股份有限公司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黑龙江省工业和信息化厅</w:t>
            </w:r>
          </w:p>
        </w:tc>
      </w:tr>
      <w:tr w:rsidR="000E6AC0" w:rsidRPr="000E6AC0" w:rsidTr="000E6AC0">
        <w:trPr>
          <w:trHeight w:val="43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工业互联网新技术融合创新应用试点示范</w:t>
            </w:r>
            <w:r w:rsidRPr="000E6AC0">
              <w:rPr>
                <w:rFonts w:ascii="Arial" w:eastAsia="宋体" w:hAnsi="Arial" w:cs="Arial"/>
                <w:kern w:val="0"/>
                <w:sz w:val="17"/>
                <w:szCs w:val="17"/>
              </w:rPr>
              <w:br/>
            </w:r>
            <w:r w:rsidRPr="000E6AC0">
              <w:rPr>
                <w:rFonts w:ascii="Arial" w:eastAsia="宋体" w:hAnsi="Arial" w:cs="Arial"/>
                <w:kern w:val="0"/>
                <w:sz w:val="17"/>
                <w:szCs w:val="17"/>
              </w:rPr>
              <w:t>（基于无监督学习技术的工业防火墙研制及试点示范应用）</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北京威努特技术有限公司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北京市通信管理局</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四、园区集成创新应用</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1</w:t>
            </w:r>
            <w:r w:rsidRPr="000E6AC0">
              <w:rPr>
                <w:rFonts w:ascii="Arial" w:eastAsia="宋体" w:hAnsi="Arial" w:cs="Arial"/>
                <w:kern w:val="0"/>
                <w:szCs w:val="21"/>
              </w:rPr>
              <w:t>、工业互联网园区融合应用新模式试点示范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工业互联网园区融合应用新模式试点示范</w:t>
            </w:r>
            <w:r w:rsidRPr="000E6AC0">
              <w:rPr>
                <w:rFonts w:ascii="Arial" w:eastAsia="宋体" w:hAnsi="Arial" w:cs="Arial"/>
                <w:kern w:val="0"/>
                <w:sz w:val="17"/>
                <w:szCs w:val="17"/>
              </w:rPr>
              <w:br/>
            </w:r>
            <w:r w:rsidRPr="000E6AC0">
              <w:rPr>
                <w:rFonts w:ascii="Arial" w:eastAsia="宋体" w:hAnsi="Arial" w:cs="Arial"/>
                <w:kern w:val="0"/>
                <w:sz w:val="17"/>
                <w:szCs w:val="17"/>
              </w:rPr>
              <w:t>（明水国家级经济技术开发区基于</w:t>
            </w:r>
            <w:r w:rsidRPr="000E6AC0">
              <w:rPr>
                <w:rFonts w:ascii="Arial" w:eastAsia="宋体" w:hAnsi="Arial" w:cs="Arial"/>
                <w:kern w:val="0"/>
                <w:sz w:val="17"/>
                <w:szCs w:val="17"/>
              </w:rPr>
              <w:t>“</w:t>
            </w:r>
            <w:r w:rsidRPr="000E6AC0">
              <w:rPr>
                <w:rFonts w:ascii="Arial" w:eastAsia="宋体" w:hAnsi="Arial" w:cs="Arial"/>
                <w:kern w:val="0"/>
                <w:sz w:val="17"/>
                <w:szCs w:val="17"/>
              </w:rPr>
              <w:t>云、网、数、用</w:t>
            </w:r>
            <w:r w:rsidRPr="000E6AC0">
              <w:rPr>
                <w:rFonts w:ascii="Arial" w:eastAsia="宋体" w:hAnsi="Arial" w:cs="Arial"/>
                <w:kern w:val="0"/>
                <w:sz w:val="17"/>
                <w:szCs w:val="17"/>
              </w:rPr>
              <w:t>”</w:t>
            </w:r>
            <w:r w:rsidRPr="000E6AC0">
              <w:rPr>
                <w:rFonts w:ascii="Arial" w:eastAsia="宋体" w:hAnsi="Arial" w:cs="Arial"/>
                <w:kern w:val="0"/>
                <w:sz w:val="17"/>
                <w:szCs w:val="17"/>
              </w:rPr>
              <w:t>一体化的工业互联网融合应用创新园区）</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明水经济技术开发区管理委员会</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工业互联网园区融合应用新模式试点示范</w:t>
            </w:r>
            <w:r w:rsidRPr="000E6AC0">
              <w:rPr>
                <w:rFonts w:ascii="Arial" w:eastAsia="宋体" w:hAnsi="Arial" w:cs="Arial"/>
                <w:kern w:val="0"/>
                <w:sz w:val="17"/>
                <w:szCs w:val="17"/>
              </w:rPr>
              <w:br/>
            </w:r>
            <w:r w:rsidRPr="000E6AC0">
              <w:rPr>
                <w:rFonts w:ascii="Arial" w:eastAsia="宋体" w:hAnsi="Arial" w:cs="Arial"/>
                <w:kern w:val="0"/>
                <w:sz w:val="17"/>
                <w:szCs w:val="17"/>
              </w:rPr>
              <w:t>（天府智能制造产业园五网融合工业互联网新模式园区）</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成都市新津区天府智能制造产业园管委会</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四川省经济和信息化厅、四川省通信管理局</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工业互联网园区融合应用新模式试点示范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（基于国家级灾备节点的工业互联网融合应用园区）</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江苏高淳经济开发区管理委员会</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工业互联网园区融合应用新模式试点示范</w:t>
            </w:r>
            <w:r w:rsidRPr="000E6AC0">
              <w:rPr>
                <w:rFonts w:ascii="Arial" w:eastAsia="宋体" w:hAnsi="Arial" w:cs="Arial"/>
                <w:kern w:val="0"/>
                <w:sz w:val="17"/>
                <w:szCs w:val="17"/>
              </w:rPr>
              <w:br/>
            </w:r>
            <w:r w:rsidRPr="000E6AC0">
              <w:rPr>
                <w:rFonts w:ascii="Arial" w:eastAsia="宋体" w:hAnsi="Arial" w:cs="Arial"/>
                <w:kern w:val="0"/>
                <w:sz w:val="17"/>
                <w:szCs w:val="17"/>
              </w:rPr>
              <w:t>（肇庆高新区</w:t>
            </w:r>
            <w:r w:rsidRPr="000E6AC0">
              <w:rPr>
                <w:rFonts w:ascii="Arial" w:eastAsia="宋体" w:hAnsi="Arial" w:cs="Arial"/>
                <w:kern w:val="0"/>
                <w:sz w:val="17"/>
                <w:szCs w:val="17"/>
              </w:rPr>
              <w:t>“</w:t>
            </w:r>
            <w:r w:rsidRPr="000E6AC0">
              <w:rPr>
                <w:rFonts w:ascii="Arial" w:eastAsia="宋体" w:hAnsi="Arial" w:cs="Arial"/>
                <w:kern w:val="0"/>
                <w:sz w:val="17"/>
                <w:szCs w:val="17"/>
              </w:rPr>
              <w:t>智慧能源</w:t>
            </w:r>
            <w:r w:rsidRPr="000E6AC0">
              <w:rPr>
                <w:rFonts w:ascii="Arial" w:eastAsia="宋体" w:hAnsi="Arial" w:cs="Arial"/>
                <w:kern w:val="0"/>
                <w:sz w:val="17"/>
                <w:szCs w:val="17"/>
              </w:rPr>
              <w:t>+</w:t>
            </w:r>
            <w:r w:rsidRPr="000E6AC0">
              <w:rPr>
                <w:rFonts w:ascii="Arial" w:eastAsia="宋体" w:hAnsi="Arial" w:cs="Arial"/>
                <w:kern w:val="0"/>
                <w:sz w:val="17"/>
                <w:szCs w:val="17"/>
              </w:rPr>
              <w:t>智能网联新能源汽车</w:t>
            </w:r>
            <w:r w:rsidRPr="000E6AC0">
              <w:rPr>
                <w:rFonts w:ascii="Arial" w:eastAsia="宋体" w:hAnsi="Arial" w:cs="Arial"/>
                <w:kern w:val="0"/>
                <w:sz w:val="17"/>
                <w:szCs w:val="17"/>
              </w:rPr>
              <w:t>”</w:t>
            </w:r>
            <w:r w:rsidRPr="000E6AC0">
              <w:rPr>
                <w:rFonts w:ascii="Arial" w:eastAsia="宋体" w:hAnsi="Arial" w:cs="Arial"/>
                <w:kern w:val="0"/>
                <w:sz w:val="17"/>
                <w:szCs w:val="17"/>
              </w:rPr>
              <w:t>工业互联网融合应用创新园区）</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肇庆高新技术产业开发区管理委员会</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60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工业互联网园区融合应用新模式试点示范</w:t>
            </w:r>
            <w:r w:rsidRPr="000E6AC0">
              <w:rPr>
                <w:rFonts w:ascii="Arial" w:eastAsia="宋体" w:hAnsi="Arial" w:cs="Arial"/>
                <w:kern w:val="0"/>
                <w:sz w:val="17"/>
                <w:szCs w:val="17"/>
              </w:rPr>
              <w:br/>
            </w:r>
            <w:r w:rsidRPr="000E6AC0">
              <w:rPr>
                <w:rFonts w:ascii="Arial" w:eastAsia="宋体" w:hAnsi="Arial" w:cs="Arial"/>
                <w:kern w:val="0"/>
                <w:sz w:val="17"/>
                <w:szCs w:val="17"/>
              </w:rPr>
              <w:t>（基于工业互联网数字产业大脑的融合创新园区）</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合肥海恒创新投资管理有限公司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安徽省经济和信息化厅</w:t>
            </w:r>
          </w:p>
        </w:tc>
      </w:tr>
      <w:tr w:rsidR="000E6AC0" w:rsidRPr="000E6AC0" w:rsidTr="000E6AC0">
        <w:trPr>
          <w:trHeight w:val="495"/>
        </w:trPr>
        <w:tc>
          <w:tcPr>
            <w:tcW w:w="8220" w:type="dxa"/>
            <w:gridSpan w:val="4"/>
            <w:tcBorders>
              <w:top w:val="single" w:sz="6" w:space="0" w:color="DDDDDD"/>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left"/>
              <w:rPr>
                <w:rFonts w:ascii="Arial" w:eastAsia="宋体" w:hAnsi="Arial" w:cs="Arial"/>
                <w:kern w:val="0"/>
                <w:szCs w:val="21"/>
              </w:rPr>
            </w:pPr>
            <w:r w:rsidRPr="000E6AC0">
              <w:rPr>
                <w:rFonts w:ascii="Arial" w:eastAsia="宋体" w:hAnsi="Arial" w:cs="Arial"/>
                <w:kern w:val="0"/>
                <w:szCs w:val="21"/>
              </w:rPr>
              <w:t>2</w:t>
            </w:r>
            <w:r w:rsidRPr="000E6AC0">
              <w:rPr>
                <w:rFonts w:ascii="Arial" w:eastAsia="宋体" w:hAnsi="Arial" w:cs="Arial"/>
                <w:kern w:val="0"/>
                <w:szCs w:val="21"/>
              </w:rPr>
              <w:t>、工业互联网平台</w:t>
            </w:r>
            <w:r w:rsidRPr="000E6AC0">
              <w:rPr>
                <w:rFonts w:ascii="Arial" w:eastAsia="宋体" w:hAnsi="Arial" w:cs="Arial"/>
                <w:kern w:val="0"/>
                <w:szCs w:val="21"/>
              </w:rPr>
              <w:t>+</w:t>
            </w:r>
            <w:r w:rsidRPr="000E6AC0">
              <w:rPr>
                <w:rFonts w:ascii="Arial" w:eastAsia="宋体" w:hAnsi="Arial" w:cs="Arial"/>
                <w:kern w:val="0"/>
                <w:szCs w:val="21"/>
              </w:rPr>
              <w:t>园区</w:t>
            </w:r>
            <w:r w:rsidRPr="000E6AC0">
              <w:rPr>
                <w:rFonts w:ascii="Arial" w:eastAsia="宋体" w:hAnsi="Arial" w:cs="Arial"/>
                <w:kern w:val="0"/>
                <w:szCs w:val="21"/>
              </w:rPr>
              <w:t>/</w:t>
            </w:r>
            <w:r w:rsidRPr="000E6AC0">
              <w:rPr>
                <w:rFonts w:ascii="Arial" w:eastAsia="宋体" w:hAnsi="Arial" w:cs="Arial"/>
                <w:kern w:val="0"/>
                <w:szCs w:val="21"/>
              </w:rPr>
              <w:t>产业集群解决方案试点示范</w:t>
            </w:r>
          </w:p>
        </w:tc>
      </w:tr>
      <w:tr w:rsidR="000E6AC0" w:rsidRPr="000E6AC0" w:rsidTr="000E6AC0">
        <w:trPr>
          <w:trHeight w:val="405"/>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序号</w:t>
            </w:r>
          </w:p>
        </w:tc>
        <w:tc>
          <w:tcPr>
            <w:tcW w:w="382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项目名称</w:t>
            </w:r>
          </w:p>
        </w:tc>
        <w:tc>
          <w:tcPr>
            <w:tcW w:w="2130"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申报单位</w:t>
            </w:r>
          </w:p>
        </w:tc>
        <w:tc>
          <w:tcPr>
            <w:tcW w:w="1695" w:type="dxa"/>
            <w:tcBorders>
              <w:top w:val="single" w:sz="6" w:space="0" w:color="DDDDDD"/>
              <w:left w:val="nil"/>
              <w:bottom w:val="nil"/>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b/>
                <w:bCs/>
                <w:kern w:val="0"/>
                <w:sz w:val="17"/>
                <w:szCs w:val="17"/>
              </w:rPr>
              <w:t>推荐单位</w:t>
            </w:r>
          </w:p>
        </w:tc>
      </w:tr>
      <w:tr w:rsidR="000E6AC0" w:rsidRPr="000E6AC0" w:rsidTr="000E6AC0">
        <w:trPr>
          <w:trHeight w:val="66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（苏州湾科技城工业互联网数智管理平台）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江苏省吴江苏州湾科技城管理办公室、江苏徐工信息技术股份有限公司</w:t>
            </w:r>
          </w:p>
        </w:tc>
        <w:tc>
          <w:tcPr>
            <w:tcW w:w="1695" w:type="dxa"/>
            <w:tcBorders>
              <w:top w:val="single" w:sz="6" w:space="0" w:color="DDDDDD"/>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江苏省工业和信息化厅</w:t>
            </w:r>
          </w:p>
        </w:tc>
      </w:tr>
      <w:tr w:rsidR="000E6AC0" w:rsidRPr="000E6AC0" w:rsidTr="000E6AC0">
        <w:trPr>
          <w:trHeight w:val="61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（基于根云平台的广州市定制家居产业集群数字化转型试点示范）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树根互联股份有限公司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70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（无锡高新区</w:t>
            </w:r>
            <w:r w:rsidRPr="000E6AC0">
              <w:rPr>
                <w:rFonts w:ascii="Arial" w:eastAsia="宋体" w:hAnsi="Arial" w:cs="Arial"/>
                <w:kern w:val="0"/>
                <w:sz w:val="17"/>
                <w:szCs w:val="17"/>
              </w:rPr>
              <w:t>“</w:t>
            </w:r>
            <w:r w:rsidRPr="000E6AC0">
              <w:rPr>
                <w:rFonts w:ascii="Arial" w:eastAsia="宋体" w:hAnsi="Arial" w:cs="Arial"/>
                <w:kern w:val="0"/>
                <w:sz w:val="17"/>
                <w:szCs w:val="17"/>
              </w:rPr>
              <w:t>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无锡国家高新技术产业开发区管理委员会、朗新科技集团股份有限公司、江苏晟能科技有限公司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中国电子技术标准化研究院</w:t>
            </w:r>
          </w:p>
        </w:tc>
      </w:tr>
      <w:tr w:rsidR="000E6AC0" w:rsidRPr="000E6AC0" w:rsidTr="000E6AC0">
        <w:trPr>
          <w:trHeight w:val="79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起重装备产业集群试点示范）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长垣市产业集聚区管理委员会、机械工业第六设计研究院有限公司、国机工业互联网研究院（河南）有限公司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河南省工业和信息化厅</w:t>
            </w:r>
          </w:p>
        </w:tc>
      </w:tr>
      <w:tr w:rsidR="000E6AC0" w:rsidRPr="000E6AC0" w:rsidTr="000E6AC0">
        <w:trPr>
          <w:trHeight w:val="72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（芜湖经开区工业互联网公共服务平台建设项目）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芜湖经济技术开发区管理委员会、联想新视界（芜湖）创新技术研究院有限公司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安徽省经济和信息化厅</w:t>
            </w:r>
          </w:p>
        </w:tc>
      </w:tr>
      <w:tr w:rsidR="000E6AC0" w:rsidRPr="000E6AC0" w:rsidTr="000E6AC0">
        <w:trPr>
          <w:trHeight w:val="67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6</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家电制造智慧园区试点示范）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广东美的厨房电器制造有限公司、广东美云智数科技有限公司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72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7</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（青岛自贸区</w:t>
            </w:r>
            <w:r w:rsidRPr="000E6AC0">
              <w:rPr>
                <w:rFonts w:ascii="Arial" w:eastAsia="宋体" w:hAnsi="Arial" w:cs="Arial"/>
                <w:kern w:val="0"/>
                <w:sz w:val="17"/>
                <w:szCs w:val="17"/>
              </w:rPr>
              <w:t>·</w:t>
            </w:r>
            <w:r w:rsidRPr="000E6AC0">
              <w:rPr>
                <w:rFonts w:ascii="Arial" w:eastAsia="宋体" w:hAnsi="Arial" w:cs="Arial"/>
                <w:kern w:val="0"/>
                <w:sz w:val="17"/>
                <w:szCs w:val="17"/>
              </w:rPr>
              <w:t>中德生态园园区工业互联网综合服务平台建设项目）</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青岛中德生态园管理委员会、海尔卡奥斯物联生态科技有限公司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青岛市工业和信息化局</w:t>
            </w:r>
          </w:p>
        </w:tc>
      </w:tr>
      <w:tr w:rsidR="000E6AC0" w:rsidRPr="000E6AC0" w:rsidTr="000E6AC0">
        <w:trPr>
          <w:trHeight w:val="660"/>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8</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lastRenderedPageBreak/>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杭州市建德高新技术产业园试点示范）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杭州市建德高新技术产业园区服务中心、浙江中控</w:t>
            </w:r>
            <w:r w:rsidRPr="000E6AC0">
              <w:rPr>
                <w:rFonts w:ascii="Arial" w:eastAsia="宋体" w:hAnsi="Arial" w:cs="Arial"/>
                <w:kern w:val="0"/>
                <w:sz w:val="17"/>
                <w:szCs w:val="17"/>
              </w:rPr>
              <w:lastRenderedPageBreak/>
              <w:t>系统工程有限公司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浙江省经济和信息化厅</w:t>
            </w:r>
          </w:p>
        </w:tc>
      </w:tr>
      <w:tr w:rsidR="000E6AC0" w:rsidRPr="000E6AC0" w:rsidTr="000E6AC0">
        <w:trPr>
          <w:trHeight w:val="61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lastRenderedPageBreak/>
              <w:t>9</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（重庆大足高新技术产业开发区</w:t>
            </w:r>
            <w:r w:rsidRPr="000E6AC0">
              <w:rPr>
                <w:rFonts w:ascii="Arial" w:eastAsia="宋体" w:hAnsi="Arial" w:cs="Arial"/>
                <w:kern w:val="0"/>
                <w:sz w:val="17"/>
                <w:szCs w:val="17"/>
              </w:rPr>
              <w:t>“</w:t>
            </w:r>
            <w:r w:rsidRPr="000E6AC0">
              <w:rPr>
                <w:rFonts w:ascii="Arial" w:eastAsia="宋体" w:hAnsi="Arial" w:cs="Arial"/>
                <w:kern w:val="0"/>
                <w:sz w:val="17"/>
                <w:szCs w:val="17"/>
              </w:rPr>
              <w:t>工业互联网</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管理服务平台）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重庆大足高新技术产业开发区管理委员会、重庆龙易购科技有限公司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重庆市经济和信息化委员会、重庆市通信管理局</w:t>
            </w:r>
          </w:p>
        </w:tc>
      </w:tr>
      <w:tr w:rsidR="000E6AC0" w:rsidRPr="000E6AC0" w:rsidTr="000E6AC0">
        <w:trPr>
          <w:trHeight w:val="58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10</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（烟台工业互联网公共服务平台）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烟台经济技术开发区管理委员会、烟台数动网络科技有限公司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山东省工业和信息化厅</w:t>
            </w:r>
          </w:p>
        </w:tc>
      </w:tr>
      <w:tr w:rsidR="000E6AC0" w:rsidRPr="000E6AC0" w:rsidTr="000E6AC0">
        <w:trPr>
          <w:trHeight w:val="61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11</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（长沙高新区产业云平台）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长沙高新技术产业开发区管理委员会、中电工业互联网有限公司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湖南省工业和信息化厅、湖南省通信管理局</w:t>
            </w:r>
          </w:p>
        </w:tc>
      </w:tr>
      <w:tr w:rsidR="000E6AC0" w:rsidRPr="000E6AC0" w:rsidTr="000E6AC0">
        <w:trPr>
          <w:trHeight w:val="55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12</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（粤港澳大湾区</w:t>
            </w:r>
            <w:r w:rsidRPr="000E6AC0">
              <w:rPr>
                <w:rFonts w:ascii="Arial" w:eastAsia="宋体" w:hAnsi="Arial" w:cs="Arial"/>
                <w:kern w:val="0"/>
                <w:sz w:val="17"/>
                <w:szCs w:val="17"/>
              </w:rPr>
              <w:t>(</w:t>
            </w:r>
            <w:r w:rsidRPr="000E6AC0">
              <w:rPr>
                <w:rFonts w:ascii="Arial" w:eastAsia="宋体" w:hAnsi="Arial" w:cs="Arial"/>
                <w:kern w:val="0"/>
                <w:sz w:val="17"/>
                <w:szCs w:val="17"/>
              </w:rPr>
              <w:t>南海</w:t>
            </w:r>
            <w:r w:rsidRPr="000E6AC0">
              <w:rPr>
                <w:rFonts w:ascii="Arial" w:eastAsia="宋体" w:hAnsi="Arial" w:cs="Arial"/>
                <w:kern w:val="0"/>
                <w:sz w:val="17"/>
                <w:szCs w:val="17"/>
              </w:rPr>
              <w:t>)</w:t>
            </w:r>
            <w:r w:rsidRPr="000E6AC0">
              <w:rPr>
                <w:rFonts w:ascii="Arial" w:eastAsia="宋体" w:hAnsi="Arial" w:cs="Arial"/>
                <w:kern w:val="0"/>
                <w:sz w:val="17"/>
                <w:szCs w:val="17"/>
              </w:rPr>
              <w:t>智能安全产业园公共服务平台）</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广东佛山南海工业园区、佛山市南海区公共安全技术研究院、广东鑫兴科技有限公司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广东省工业和信息化厅</w:t>
            </w:r>
          </w:p>
        </w:tc>
      </w:tr>
      <w:tr w:rsidR="000E6AC0" w:rsidRPr="000E6AC0" w:rsidTr="000E6AC0">
        <w:trPr>
          <w:trHeight w:val="61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13</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w:t>
            </w:r>
            <w:r w:rsidRPr="000E6AC0">
              <w:rPr>
                <w:rFonts w:ascii="Arial" w:eastAsia="宋体" w:hAnsi="Arial" w:cs="Arial"/>
                <w:kern w:val="0"/>
                <w:sz w:val="17"/>
                <w:szCs w:val="17"/>
              </w:rPr>
              <w:t>5G</w:t>
            </w:r>
            <w:r w:rsidRPr="000E6AC0">
              <w:rPr>
                <w:rFonts w:ascii="Arial" w:eastAsia="宋体" w:hAnsi="Arial" w:cs="Arial"/>
                <w:kern w:val="0"/>
                <w:sz w:val="17"/>
                <w:szCs w:val="17"/>
              </w:rPr>
              <w:t>旗云工业互联网平台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中德（欧）产业示范园）</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深圳市宝投园区运营发展有限公司、震兑工业智能科技有限公司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中国电子技术标准化研究院</w:t>
            </w:r>
          </w:p>
        </w:tc>
      </w:tr>
      <w:tr w:rsidR="000E6AC0" w:rsidRPr="000E6AC0" w:rsidTr="000E6AC0">
        <w:trPr>
          <w:trHeight w:val="91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14</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曹妃甸经济技术开发区试点示范）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唐山曹妃甸经济技术开发区管理委员会、唐山曹妃甸联城科技股份有限公司、河北飞鹄工业互联网科技有限公司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中国电子信息产业发展研究院</w:t>
            </w:r>
          </w:p>
        </w:tc>
      </w:tr>
      <w:tr w:rsidR="000E6AC0" w:rsidRPr="000E6AC0" w:rsidTr="000E6AC0">
        <w:trPr>
          <w:trHeight w:val="855"/>
        </w:trPr>
        <w:tc>
          <w:tcPr>
            <w:tcW w:w="570" w:type="dxa"/>
            <w:tcBorders>
              <w:top w:val="nil"/>
              <w:left w:val="single" w:sz="6" w:space="0" w:color="DDDDDD"/>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15</w:t>
            </w:r>
          </w:p>
        </w:tc>
        <w:tc>
          <w:tcPr>
            <w:tcW w:w="382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园区</w:t>
            </w:r>
            <w:r w:rsidRPr="000E6AC0">
              <w:rPr>
                <w:rFonts w:ascii="Arial" w:eastAsia="宋体" w:hAnsi="Arial" w:cs="Arial"/>
                <w:kern w:val="0"/>
                <w:sz w:val="17"/>
                <w:szCs w:val="17"/>
              </w:rPr>
              <w:t>/</w:t>
            </w:r>
            <w:r w:rsidRPr="000E6AC0">
              <w:rPr>
                <w:rFonts w:ascii="Arial" w:eastAsia="宋体" w:hAnsi="Arial" w:cs="Arial"/>
                <w:kern w:val="0"/>
                <w:sz w:val="17"/>
                <w:szCs w:val="17"/>
              </w:rPr>
              <w:t>产业集群解决方案试点示范</w:t>
            </w:r>
            <w:r w:rsidRPr="000E6AC0">
              <w:rPr>
                <w:rFonts w:ascii="Arial" w:eastAsia="宋体" w:hAnsi="Arial" w:cs="Arial"/>
                <w:kern w:val="0"/>
                <w:sz w:val="17"/>
                <w:szCs w:val="17"/>
              </w:rPr>
              <w:br/>
            </w:r>
            <w:r w:rsidRPr="000E6AC0">
              <w:rPr>
                <w:rFonts w:ascii="Arial" w:eastAsia="宋体" w:hAnsi="Arial" w:cs="Arial"/>
                <w:kern w:val="0"/>
                <w:sz w:val="17"/>
                <w:szCs w:val="17"/>
              </w:rPr>
              <w:t>（工业互联网平台</w:t>
            </w:r>
            <w:r w:rsidRPr="000E6AC0">
              <w:rPr>
                <w:rFonts w:ascii="Arial" w:eastAsia="宋体" w:hAnsi="Arial" w:cs="Arial"/>
                <w:kern w:val="0"/>
                <w:sz w:val="17"/>
                <w:szCs w:val="17"/>
              </w:rPr>
              <w:t>+</w:t>
            </w:r>
            <w:r w:rsidRPr="000E6AC0">
              <w:rPr>
                <w:rFonts w:ascii="Arial" w:eastAsia="宋体" w:hAnsi="Arial" w:cs="Arial"/>
                <w:kern w:val="0"/>
                <w:sz w:val="17"/>
                <w:szCs w:val="17"/>
              </w:rPr>
              <w:t>苏州吴中经济技术开发区试点示范）</w:t>
            </w:r>
          </w:p>
        </w:tc>
        <w:tc>
          <w:tcPr>
            <w:tcW w:w="2130"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苏州吴中经济技术开发区管理委员会、赛迪工业和信息化研究院集团（苏州）有限公司、苏州浪潮云计算有限公司</w:t>
            </w:r>
          </w:p>
        </w:tc>
        <w:tc>
          <w:tcPr>
            <w:tcW w:w="1695" w:type="dxa"/>
            <w:tcBorders>
              <w:top w:val="nil"/>
              <w:left w:val="nil"/>
              <w:bottom w:val="single" w:sz="6" w:space="0" w:color="DDDDDD"/>
              <w:right w:val="single" w:sz="6" w:space="0" w:color="DDDDDD"/>
            </w:tcBorders>
            <w:tcMar>
              <w:top w:w="0" w:type="dxa"/>
              <w:left w:w="105" w:type="dxa"/>
              <w:bottom w:w="0" w:type="dxa"/>
              <w:right w:w="105" w:type="dxa"/>
            </w:tcMar>
            <w:vAlign w:val="center"/>
            <w:hideMark/>
          </w:tcPr>
          <w:p w:rsidR="000E6AC0" w:rsidRPr="000E6AC0" w:rsidRDefault="000E6AC0" w:rsidP="000E6AC0">
            <w:pPr>
              <w:widowControl/>
              <w:jc w:val="center"/>
              <w:rPr>
                <w:rFonts w:ascii="Arial" w:eastAsia="宋体" w:hAnsi="Arial" w:cs="Arial"/>
                <w:kern w:val="0"/>
                <w:szCs w:val="21"/>
              </w:rPr>
            </w:pPr>
            <w:r w:rsidRPr="000E6AC0">
              <w:rPr>
                <w:rFonts w:ascii="Arial" w:eastAsia="宋体" w:hAnsi="Arial" w:cs="Arial"/>
                <w:kern w:val="0"/>
                <w:sz w:val="17"/>
                <w:szCs w:val="17"/>
              </w:rPr>
              <w:t>中国电子信息产业发展研究院</w:t>
            </w:r>
          </w:p>
        </w:tc>
      </w:tr>
    </w:tbl>
    <w:p w:rsidR="000E6AC0" w:rsidRPr="000E6AC0" w:rsidRDefault="000E6AC0" w:rsidP="000E6AC0">
      <w:pPr>
        <w:widowControl/>
        <w:spacing w:before="75" w:after="75"/>
        <w:jc w:val="left"/>
        <w:rPr>
          <w:rFonts w:ascii="Arial" w:eastAsia="宋体" w:hAnsi="Arial" w:cs="Arial"/>
          <w:kern w:val="0"/>
          <w:sz w:val="24"/>
          <w:szCs w:val="24"/>
        </w:rPr>
      </w:pPr>
    </w:p>
    <w:p w:rsidR="000E6AC0" w:rsidRPr="000E6AC0" w:rsidRDefault="000E6AC0" w:rsidP="000E6AC0">
      <w:pPr>
        <w:widowControl/>
        <w:spacing w:before="75"/>
        <w:jc w:val="left"/>
        <w:rPr>
          <w:rFonts w:ascii="Arial" w:eastAsia="宋体" w:hAnsi="Arial" w:cs="Arial"/>
          <w:kern w:val="0"/>
          <w:sz w:val="24"/>
          <w:szCs w:val="24"/>
        </w:rPr>
      </w:pPr>
    </w:p>
    <w:p w:rsidR="00A87304" w:rsidRPr="000E6AC0" w:rsidRDefault="00A87304">
      <w:bookmarkStart w:id="0" w:name="_GoBack"/>
      <w:bookmarkEnd w:id="0"/>
    </w:p>
    <w:sectPr w:rsidR="00A87304" w:rsidRPr="000E6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33"/>
    <w:rsid w:val="000E6AC0"/>
    <w:rsid w:val="006F1433"/>
    <w:rsid w:val="00A8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AC0"/>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0E6A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AC0"/>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0E6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0608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1535</Words>
  <Characters>8752</Characters>
  <Application>Microsoft Office Word</Application>
  <DocSecurity>0</DocSecurity>
  <Lines>72</Lines>
  <Paragraphs>20</Paragraphs>
  <ScaleCrop>false</ScaleCrop>
  <Company>Microsoft</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2022-02-16T03:00:00Z</dcterms:created>
  <dcterms:modified xsi:type="dcterms:W3CDTF">2022-02-16T03:00:00Z</dcterms:modified>
</cp:coreProperties>
</file>